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272" w:rsidRPr="00467272" w:rsidRDefault="00467272" w:rsidP="00467272">
      <w:pPr>
        <w:pStyle w:val="1"/>
        <w:jc w:val="center"/>
        <w:rPr>
          <w:sz w:val="40"/>
        </w:rPr>
      </w:pPr>
      <w:r w:rsidRPr="00467272">
        <w:rPr>
          <w:sz w:val="40"/>
        </w:rPr>
        <w:t>南大生科院实验动物中心饲养、服务收费标准</w:t>
      </w:r>
    </w:p>
    <w:p w:rsidR="00467272" w:rsidRPr="00467272" w:rsidRDefault="00467272" w:rsidP="00467272">
      <w:pPr>
        <w:pStyle w:val="2"/>
        <w:spacing w:before="100" w:after="100" w:line="415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>一、饲养费用</w:t>
      </w:r>
    </w:p>
    <w:tbl>
      <w:tblPr>
        <w:tblStyle w:val="5-6"/>
        <w:tblW w:w="7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833"/>
        <w:gridCol w:w="1843"/>
        <w:gridCol w:w="1984"/>
        <w:gridCol w:w="1984"/>
      </w:tblGrid>
      <w:tr w:rsidR="00467272" w:rsidRPr="00467272" w:rsidTr="00F17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  <w:jc w:val="center"/>
        </w:trPr>
        <w:tc>
          <w:tcPr>
            <w:tcW w:w="1833" w:type="dxa"/>
            <w:vMerge w:val="restar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课题组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小鼠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大鼠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b w:val="0"/>
                <w:bCs w:val="0"/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备注</w:t>
            </w:r>
          </w:p>
        </w:tc>
      </w:tr>
      <w:tr w:rsidR="00467272" w:rsidRPr="00467272" w:rsidTr="00F17F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  <w:jc w:val="center"/>
        </w:trPr>
        <w:tc>
          <w:tcPr>
            <w:tcW w:w="1833" w:type="dxa"/>
            <w:vMerge/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gridSpan w:val="2"/>
            <w:vAlign w:val="center"/>
            <w:hideMark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（元</w:t>
            </w:r>
            <w:r w:rsidRPr="00467272">
              <w:rPr>
                <w:sz w:val="24"/>
                <w:szCs w:val="24"/>
                <w:lang w:val="en-US"/>
              </w:rPr>
              <w:t>/</w:t>
            </w:r>
            <w:r w:rsidRPr="00467272">
              <w:rPr>
                <w:sz w:val="24"/>
                <w:szCs w:val="24"/>
                <w:lang w:val="en-US"/>
              </w:rPr>
              <w:t>笼</w:t>
            </w:r>
            <w:r w:rsidRPr="00467272">
              <w:rPr>
                <w:sz w:val="24"/>
                <w:szCs w:val="24"/>
                <w:lang w:val="en-US"/>
              </w:rPr>
              <w:t>/</w:t>
            </w:r>
            <w:r w:rsidRPr="00467272">
              <w:rPr>
                <w:sz w:val="24"/>
                <w:szCs w:val="24"/>
                <w:lang w:val="en-US"/>
              </w:rPr>
              <w:t>天）</w:t>
            </w:r>
          </w:p>
        </w:tc>
        <w:tc>
          <w:tcPr>
            <w:tcW w:w="1984" w:type="dxa"/>
            <w:vAlign w:val="center"/>
          </w:tcPr>
          <w:p w:rsidR="00467272" w:rsidRPr="00467272" w:rsidRDefault="00467272" w:rsidP="00467272">
            <w:pPr>
              <w:widowControl/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67272" w:rsidRPr="00467272" w:rsidTr="00F17F96">
        <w:trPr>
          <w:trHeight w:val="788"/>
          <w:jc w:val="center"/>
        </w:trPr>
        <w:tc>
          <w:tcPr>
            <w:tcW w:w="1833" w:type="dxa"/>
            <w:vAlign w:val="center"/>
            <w:hideMark/>
          </w:tcPr>
          <w:p w:rsidR="00467272" w:rsidRPr="00467272" w:rsidRDefault="00467272" w:rsidP="00406D40">
            <w:pPr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院内</w:t>
            </w:r>
          </w:p>
        </w:tc>
        <w:tc>
          <w:tcPr>
            <w:tcW w:w="1843" w:type="dxa"/>
            <w:vAlign w:val="center"/>
            <w:hideMark/>
          </w:tcPr>
          <w:p w:rsidR="00467272" w:rsidRPr="00467272" w:rsidRDefault="00467272" w:rsidP="00406D40">
            <w:pPr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4.0</w:t>
            </w:r>
          </w:p>
        </w:tc>
        <w:tc>
          <w:tcPr>
            <w:tcW w:w="1984" w:type="dxa"/>
            <w:vAlign w:val="center"/>
            <w:hideMark/>
          </w:tcPr>
          <w:p w:rsidR="00467272" w:rsidRPr="00467272" w:rsidRDefault="00467272" w:rsidP="00406D40">
            <w:pPr>
              <w:jc w:val="center"/>
              <w:rPr>
                <w:sz w:val="24"/>
                <w:szCs w:val="24"/>
                <w:lang w:val="en-US"/>
              </w:rPr>
            </w:pPr>
            <w:r w:rsidRPr="00467272">
              <w:rPr>
                <w:sz w:val="24"/>
                <w:szCs w:val="24"/>
                <w:lang w:val="en-US"/>
              </w:rPr>
              <w:t>8.0</w:t>
            </w:r>
          </w:p>
        </w:tc>
        <w:tc>
          <w:tcPr>
            <w:tcW w:w="1984" w:type="dxa"/>
            <w:vAlign w:val="center"/>
          </w:tcPr>
          <w:p w:rsidR="00467272" w:rsidRPr="00467272" w:rsidRDefault="00467272" w:rsidP="0046727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67272" w:rsidRPr="00467272" w:rsidRDefault="00467272" w:rsidP="00467272">
      <w:pPr>
        <w:rPr>
          <w:sz w:val="24"/>
          <w:szCs w:val="24"/>
        </w:rPr>
      </w:pPr>
      <w:r w:rsidRPr="00467272">
        <w:rPr>
          <w:sz w:val="24"/>
          <w:szCs w:val="24"/>
        </w:rPr>
        <w:t>动物饲养密度应遵守国际和国家标准。</w:t>
      </w:r>
    </w:p>
    <w:p w:rsidR="00467272" w:rsidRPr="00467272" w:rsidRDefault="00467272" w:rsidP="00467272">
      <w:pPr>
        <w:rPr>
          <w:sz w:val="24"/>
          <w:szCs w:val="24"/>
        </w:rPr>
      </w:pPr>
      <w:r w:rsidRPr="00467272">
        <w:rPr>
          <w:sz w:val="24"/>
          <w:szCs w:val="24"/>
        </w:rPr>
        <w:t>1</w:t>
      </w:r>
      <w:r w:rsidRPr="00467272">
        <w:rPr>
          <w:sz w:val="24"/>
          <w:szCs w:val="24"/>
        </w:rPr>
        <w:t>、单笼饲养：为了保护动物福利，不推荐动物单只单笼饲养，确实需要单笼饲养的，需要在批准的伦理申请中进行必要性说明，单笼饲养的必须保证有动</w:t>
      </w:r>
      <w:r>
        <w:rPr>
          <w:rFonts w:hint="eastAsia"/>
          <w:sz w:val="24"/>
          <w:szCs w:val="24"/>
        </w:rPr>
        <w:t>物有</w:t>
      </w:r>
      <w:r w:rsidR="00660C85">
        <w:rPr>
          <w:rFonts w:hint="eastAsia"/>
          <w:sz w:val="24"/>
          <w:szCs w:val="24"/>
        </w:rPr>
        <w:t>“邻居”</w:t>
      </w:r>
      <w:r w:rsidRPr="00467272">
        <w:rPr>
          <w:sz w:val="24"/>
          <w:szCs w:val="24"/>
        </w:rPr>
        <w:t>。</w:t>
      </w:r>
    </w:p>
    <w:p w:rsidR="00467272" w:rsidRPr="00467272" w:rsidRDefault="00F17F96" w:rsidP="00660C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660C85">
        <w:rPr>
          <w:rFonts w:hint="eastAsia"/>
          <w:sz w:val="24"/>
          <w:szCs w:val="24"/>
        </w:rPr>
        <w:t>小鼠：</w:t>
      </w:r>
      <w:r w:rsidR="00467272" w:rsidRPr="00467272">
        <w:rPr>
          <w:sz w:val="24"/>
          <w:szCs w:val="24"/>
        </w:rPr>
        <w:t>每笼最多</w:t>
      </w:r>
      <w:r w:rsidR="00467272" w:rsidRPr="00467272">
        <w:rPr>
          <w:sz w:val="24"/>
          <w:szCs w:val="24"/>
        </w:rPr>
        <w:t>3-5</w:t>
      </w:r>
      <w:r w:rsidR="00467272" w:rsidRPr="00467272">
        <w:rPr>
          <w:sz w:val="24"/>
          <w:szCs w:val="24"/>
        </w:rPr>
        <w:t>只。</w:t>
      </w:r>
    </w:p>
    <w:p w:rsidR="00467272" w:rsidRPr="00467272" w:rsidRDefault="00467272" w:rsidP="00F17F96">
      <w:pPr>
        <w:ind w:firstLineChars="200" w:firstLine="480"/>
        <w:rPr>
          <w:sz w:val="24"/>
          <w:szCs w:val="24"/>
        </w:rPr>
      </w:pPr>
      <w:r w:rsidRPr="00467272">
        <w:rPr>
          <w:sz w:val="24"/>
          <w:szCs w:val="24"/>
        </w:rPr>
        <w:t>a. 3-4</w:t>
      </w:r>
      <w:r w:rsidRPr="00467272">
        <w:rPr>
          <w:sz w:val="24"/>
          <w:szCs w:val="24"/>
        </w:rPr>
        <w:t>周龄，每笼最多可以放置</w:t>
      </w:r>
      <w:r w:rsidRPr="00467272">
        <w:rPr>
          <w:sz w:val="24"/>
          <w:szCs w:val="24"/>
        </w:rPr>
        <w:t>8</w:t>
      </w:r>
      <w:r w:rsidRPr="00467272">
        <w:rPr>
          <w:sz w:val="24"/>
          <w:szCs w:val="24"/>
        </w:rPr>
        <w:t>只。</w:t>
      </w:r>
    </w:p>
    <w:p w:rsidR="00467272" w:rsidRDefault="00467272" w:rsidP="00F17F96">
      <w:pPr>
        <w:ind w:firstLineChars="200" w:firstLine="480"/>
        <w:rPr>
          <w:sz w:val="24"/>
          <w:szCs w:val="24"/>
        </w:rPr>
      </w:pPr>
      <w:r w:rsidRPr="00467272">
        <w:rPr>
          <w:sz w:val="24"/>
          <w:szCs w:val="24"/>
        </w:rPr>
        <w:t>b. 5-10</w:t>
      </w:r>
      <w:r w:rsidRPr="00467272">
        <w:rPr>
          <w:sz w:val="24"/>
          <w:szCs w:val="24"/>
        </w:rPr>
        <w:t>周龄，每笼最多可以放置</w:t>
      </w:r>
      <w:r w:rsidRPr="00467272">
        <w:rPr>
          <w:sz w:val="24"/>
          <w:szCs w:val="24"/>
        </w:rPr>
        <w:t>5</w:t>
      </w:r>
      <w:r w:rsidRPr="00467272">
        <w:rPr>
          <w:sz w:val="24"/>
          <w:szCs w:val="24"/>
        </w:rPr>
        <w:t>只。</w:t>
      </w:r>
    </w:p>
    <w:p w:rsidR="00660C85" w:rsidRPr="00467272" w:rsidRDefault="00660C85" w:rsidP="00F17F9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.</w:t>
      </w:r>
      <w:r w:rsidR="00F17F9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其他肥胖、特殊表型小鼠，根据情况进行放置。</w:t>
      </w:r>
    </w:p>
    <w:p w:rsidR="00467272" w:rsidRPr="00467272" w:rsidRDefault="00F17F96" w:rsidP="00F17F96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r w:rsidR="00467272" w:rsidRPr="00467272">
        <w:rPr>
          <w:sz w:val="24"/>
          <w:szCs w:val="24"/>
        </w:rPr>
        <w:t>繁殖笼交配比例不超过</w:t>
      </w:r>
      <w:r w:rsidR="00467272" w:rsidRPr="00467272">
        <w:rPr>
          <w:sz w:val="24"/>
          <w:szCs w:val="24"/>
        </w:rPr>
        <w:t>1:2</w:t>
      </w:r>
      <w:r w:rsidR="00467272" w:rsidRPr="00467272">
        <w:rPr>
          <w:sz w:val="24"/>
          <w:szCs w:val="24"/>
        </w:rPr>
        <w:t>。繁殖交配比例超过</w:t>
      </w:r>
      <w:r w:rsidR="00467272" w:rsidRPr="00467272">
        <w:rPr>
          <w:sz w:val="24"/>
          <w:szCs w:val="24"/>
        </w:rPr>
        <w:t>1:2</w:t>
      </w:r>
      <w:r w:rsidR="00467272" w:rsidRPr="00467272">
        <w:rPr>
          <w:sz w:val="24"/>
          <w:szCs w:val="24"/>
        </w:rPr>
        <w:t>的，必须在发现大肚子后并在出生之前分开。</w:t>
      </w:r>
    </w:p>
    <w:p w:rsidR="00467272" w:rsidRPr="00467272" w:rsidRDefault="00467272" w:rsidP="00467272">
      <w:pPr>
        <w:rPr>
          <w:sz w:val="24"/>
          <w:szCs w:val="24"/>
        </w:rPr>
      </w:pPr>
    </w:p>
    <w:p w:rsidR="00467272" w:rsidRPr="00467272" w:rsidRDefault="00F17F96" w:rsidP="004672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467272" w:rsidRPr="00467272">
        <w:rPr>
          <w:sz w:val="24"/>
          <w:szCs w:val="24"/>
        </w:rPr>
        <w:t>大鼠</w:t>
      </w:r>
      <w:r>
        <w:rPr>
          <w:rFonts w:hint="eastAsia"/>
          <w:sz w:val="24"/>
          <w:szCs w:val="24"/>
        </w:rPr>
        <w:t>：</w:t>
      </w:r>
      <w:r w:rsidR="00467272" w:rsidRPr="00467272">
        <w:rPr>
          <w:sz w:val="24"/>
          <w:szCs w:val="24"/>
        </w:rPr>
        <w:t>每笼最多</w:t>
      </w:r>
      <w:r w:rsidR="00467272" w:rsidRPr="00467272">
        <w:rPr>
          <w:sz w:val="24"/>
          <w:szCs w:val="24"/>
        </w:rPr>
        <w:t>2-3</w:t>
      </w:r>
      <w:r w:rsidR="00467272" w:rsidRPr="00467272">
        <w:rPr>
          <w:sz w:val="24"/>
          <w:szCs w:val="24"/>
        </w:rPr>
        <w:t>只。</w:t>
      </w:r>
    </w:p>
    <w:p w:rsidR="00467272" w:rsidRPr="00467272" w:rsidRDefault="00467272" w:rsidP="00467272">
      <w:pPr>
        <w:pStyle w:val="2"/>
        <w:spacing w:before="100" w:after="100" w:line="415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>二、净化费用</w:t>
      </w:r>
    </w:p>
    <w:p w:rsidR="00467272" w:rsidRPr="00467272" w:rsidRDefault="00A52755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A52755">
        <w:rPr>
          <w:rFonts w:ascii="宋体" w:hAnsi="宋体" w:cs="宋体" w:hint="eastAsia"/>
          <w:sz w:val="24"/>
          <w:szCs w:val="24"/>
          <w:u w:val="single"/>
          <w:lang w:val="en-US"/>
        </w:rPr>
        <w:t>1</w:t>
      </w:r>
      <w:r w:rsidRPr="00A52755">
        <w:rPr>
          <w:rFonts w:ascii="宋体" w:hAnsi="宋体" w:cs="宋体"/>
          <w:sz w:val="24"/>
          <w:szCs w:val="24"/>
          <w:u w:val="single"/>
          <w:lang w:val="en-US"/>
        </w:rPr>
        <w:t>8</w:t>
      </w:r>
      <w:r w:rsidR="00467272" w:rsidRPr="00A52755">
        <w:rPr>
          <w:sz w:val="24"/>
          <w:szCs w:val="24"/>
          <w:u w:val="single"/>
          <w:lang w:val="en-US"/>
        </w:rPr>
        <w:t>0</w:t>
      </w:r>
      <w:r w:rsidR="00467272" w:rsidRPr="00467272">
        <w:rPr>
          <w:sz w:val="24"/>
          <w:szCs w:val="24"/>
          <w:u w:val="single"/>
          <w:lang w:val="en-US"/>
        </w:rPr>
        <w:t>0</w:t>
      </w:r>
      <w:r w:rsidR="00467272" w:rsidRPr="00467272">
        <w:rPr>
          <w:sz w:val="24"/>
          <w:szCs w:val="24"/>
          <w:u w:val="single"/>
          <w:lang w:val="en-US"/>
        </w:rPr>
        <w:t>元</w:t>
      </w:r>
      <w:r w:rsidR="00467272" w:rsidRPr="00467272">
        <w:rPr>
          <w:sz w:val="24"/>
          <w:szCs w:val="24"/>
          <w:u w:val="single"/>
          <w:lang w:val="en-US"/>
        </w:rPr>
        <w:t>/</w:t>
      </w:r>
      <w:r w:rsidR="00467272" w:rsidRPr="00467272">
        <w:rPr>
          <w:sz w:val="24"/>
          <w:szCs w:val="24"/>
          <w:u w:val="single"/>
          <w:lang w:val="en-US"/>
        </w:rPr>
        <w:t>品系（含净化后检测费）</w:t>
      </w:r>
      <w:r w:rsidR="00467272" w:rsidRPr="00467272">
        <w:rPr>
          <w:sz w:val="24"/>
          <w:szCs w:val="24"/>
          <w:lang w:val="en-US"/>
        </w:rPr>
        <w:t>。</w:t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sz w:val="24"/>
          <w:szCs w:val="24"/>
          <w:lang w:val="en-US"/>
        </w:rPr>
        <w:t>胚胎移植后的受体饲养到小鼠分笼前不收取额外费用。</w:t>
      </w:r>
    </w:p>
    <w:p w:rsidR="006507A8" w:rsidRPr="00467272" w:rsidRDefault="00467272" w:rsidP="00467272">
      <w:pPr>
        <w:rPr>
          <w:sz w:val="24"/>
          <w:szCs w:val="24"/>
          <w:lang w:val="en-US"/>
        </w:rPr>
      </w:pPr>
      <w:r w:rsidRPr="00467272">
        <w:rPr>
          <w:sz w:val="24"/>
          <w:szCs w:val="24"/>
          <w:lang w:val="en-US"/>
        </w:rPr>
        <w:t>小仔</w:t>
      </w:r>
      <w:r w:rsidRPr="00467272">
        <w:rPr>
          <w:sz w:val="24"/>
          <w:szCs w:val="24"/>
          <w:lang w:val="en-US"/>
        </w:rPr>
        <w:t>21</w:t>
      </w:r>
      <w:r w:rsidRPr="00467272">
        <w:rPr>
          <w:sz w:val="24"/>
          <w:szCs w:val="24"/>
          <w:lang w:val="en-US"/>
        </w:rPr>
        <w:t>天分笼后将收取饲养费</w:t>
      </w:r>
      <w:r w:rsidRPr="00467272">
        <w:rPr>
          <w:sz w:val="24"/>
          <w:szCs w:val="24"/>
          <w:u w:val="single"/>
          <w:lang w:val="en-US"/>
        </w:rPr>
        <w:t>4</w:t>
      </w:r>
      <w:r w:rsidRPr="00467272">
        <w:rPr>
          <w:sz w:val="24"/>
          <w:szCs w:val="24"/>
          <w:u w:val="single"/>
          <w:lang w:val="en-US"/>
        </w:rPr>
        <w:t>元</w:t>
      </w:r>
      <w:r w:rsidRPr="00467272">
        <w:rPr>
          <w:sz w:val="24"/>
          <w:szCs w:val="24"/>
          <w:u w:val="single"/>
          <w:lang w:val="en-US"/>
        </w:rPr>
        <w:t>/</w:t>
      </w:r>
      <w:r w:rsidRPr="00467272">
        <w:rPr>
          <w:sz w:val="24"/>
          <w:szCs w:val="24"/>
          <w:u w:val="single"/>
          <w:lang w:val="en-US"/>
        </w:rPr>
        <w:t>笼</w:t>
      </w:r>
      <w:r w:rsidRPr="00467272">
        <w:rPr>
          <w:sz w:val="24"/>
          <w:szCs w:val="24"/>
          <w:u w:val="single"/>
          <w:lang w:val="en-US"/>
        </w:rPr>
        <w:t>/</w:t>
      </w:r>
      <w:r w:rsidRPr="00467272">
        <w:rPr>
          <w:sz w:val="24"/>
          <w:szCs w:val="24"/>
          <w:u w:val="single"/>
          <w:lang w:val="en-US"/>
        </w:rPr>
        <w:t>天</w:t>
      </w:r>
      <w:r w:rsidRPr="00467272">
        <w:rPr>
          <w:sz w:val="24"/>
          <w:szCs w:val="24"/>
          <w:lang w:val="en-US"/>
        </w:rPr>
        <w:t>，请及时取走净化后的动物。</w:t>
      </w:r>
    </w:p>
    <w:p w:rsidR="00467272" w:rsidRPr="00467272" w:rsidRDefault="00467272" w:rsidP="00467272">
      <w:pPr>
        <w:pStyle w:val="2"/>
        <w:spacing w:before="100" w:after="100" w:line="415" w:lineRule="auto"/>
        <w:rPr>
          <w:rFonts w:ascii="Times New Roman" w:eastAsia="宋体" w:hAnsi="Times New Roman" w:cs="Times New Roman"/>
          <w:sz w:val="24"/>
          <w:szCs w:val="24"/>
          <w:lang w:val="en-US"/>
        </w:rPr>
      </w:pP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>三、动物照料时间和动物中心的工作职责：</w:t>
      </w:r>
      <w:r w:rsidRPr="00467272">
        <w:rPr>
          <w:rFonts w:ascii="Times New Roman" w:eastAsia="宋体" w:hAnsi="Times New Roman" w:cs="Times New Roman"/>
          <w:sz w:val="24"/>
          <w:szCs w:val="24"/>
          <w:lang w:val="en-US"/>
        </w:rPr>
        <w:t xml:space="preserve"> </w:t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rFonts w:hint="eastAsia"/>
          <w:sz w:val="24"/>
          <w:szCs w:val="24"/>
          <w:lang w:val="en-US"/>
        </w:rPr>
        <w:t xml:space="preserve">a. </w:t>
      </w:r>
      <w:r w:rsidRPr="00467272">
        <w:rPr>
          <w:rFonts w:hint="eastAsia"/>
          <w:sz w:val="24"/>
          <w:szCs w:val="24"/>
          <w:lang w:val="en-US"/>
        </w:rPr>
        <w:t>实验动物中心的工作人员</w:t>
      </w:r>
      <w:bookmarkStart w:id="0" w:name="_GoBack"/>
      <w:bookmarkEnd w:id="0"/>
      <w:r w:rsidRPr="00467272">
        <w:rPr>
          <w:rFonts w:hint="eastAsia"/>
          <w:sz w:val="24"/>
          <w:szCs w:val="24"/>
          <w:lang w:val="en-US"/>
        </w:rPr>
        <w:t>进行动物照料的时间是一周</w:t>
      </w:r>
      <w:r w:rsidRPr="00467272">
        <w:rPr>
          <w:rFonts w:hint="eastAsia"/>
          <w:sz w:val="24"/>
          <w:szCs w:val="24"/>
          <w:lang w:val="en-US"/>
        </w:rPr>
        <w:t>7</w:t>
      </w:r>
      <w:r w:rsidRPr="00467272">
        <w:rPr>
          <w:rFonts w:hint="eastAsia"/>
          <w:sz w:val="24"/>
          <w:szCs w:val="24"/>
          <w:lang w:val="en-US"/>
        </w:rPr>
        <w:t>天，全年无休。</w:t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rFonts w:hint="eastAsia"/>
          <w:sz w:val="24"/>
          <w:szCs w:val="24"/>
          <w:lang w:val="en-US"/>
        </w:rPr>
        <w:t xml:space="preserve">b. </w:t>
      </w:r>
      <w:r w:rsidRPr="00467272">
        <w:rPr>
          <w:rFonts w:hint="eastAsia"/>
          <w:sz w:val="24"/>
          <w:szCs w:val="24"/>
          <w:lang w:val="en-US"/>
        </w:rPr>
        <w:t>实验动物中心负责提供符合国家和国际标准的实验环境、饲料和饮水。</w:t>
      </w:r>
      <w:r w:rsidRPr="00467272">
        <w:rPr>
          <w:rFonts w:hint="eastAsia"/>
          <w:sz w:val="24"/>
          <w:szCs w:val="24"/>
          <w:lang w:val="en-US"/>
        </w:rPr>
        <w:tab/>
      </w:r>
    </w:p>
    <w:p w:rsidR="00467272" w:rsidRPr="00467272" w:rsidRDefault="00467272" w:rsidP="00467272">
      <w:pPr>
        <w:widowControl/>
        <w:spacing w:line="360" w:lineRule="auto"/>
        <w:rPr>
          <w:sz w:val="24"/>
          <w:szCs w:val="24"/>
          <w:lang w:val="en-US"/>
        </w:rPr>
      </w:pPr>
      <w:r w:rsidRPr="00467272">
        <w:rPr>
          <w:rFonts w:hint="eastAsia"/>
          <w:sz w:val="24"/>
          <w:szCs w:val="24"/>
          <w:lang w:val="en-US"/>
        </w:rPr>
        <w:t xml:space="preserve">c. </w:t>
      </w:r>
      <w:r w:rsidRPr="00467272">
        <w:rPr>
          <w:rFonts w:hint="eastAsia"/>
          <w:sz w:val="24"/>
          <w:szCs w:val="24"/>
          <w:lang w:val="en-US"/>
        </w:rPr>
        <w:t>实验动物中心不负责动物的繁殖、分笼、剪尾、</w:t>
      </w:r>
      <w:r w:rsidRPr="00467272">
        <w:rPr>
          <w:rFonts w:hint="eastAsia"/>
          <w:sz w:val="24"/>
          <w:szCs w:val="24"/>
          <w:lang w:val="en-US"/>
        </w:rPr>
        <w:t>Genotyping</w:t>
      </w:r>
      <w:r w:rsidRPr="00467272">
        <w:rPr>
          <w:rFonts w:hint="eastAsia"/>
          <w:sz w:val="24"/>
          <w:szCs w:val="24"/>
          <w:lang w:val="en-US"/>
        </w:rPr>
        <w:t>等工作。</w:t>
      </w:r>
    </w:p>
    <w:sectPr w:rsidR="00467272" w:rsidRPr="00467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5D" w:rsidRDefault="00A2435D" w:rsidP="00A52755">
      <w:r>
        <w:separator/>
      </w:r>
    </w:p>
  </w:endnote>
  <w:endnote w:type="continuationSeparator" w:id="0">
    <w:p w:rsidR="00A2435D" w:rsidRDefault="00A2435D" w:rsidP="00A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5D" w:rsidRDefault="00A2435D" w:rsidP="00A52755">
      <w:r>
        <w:separator/>
      </w:r>
    </w:p>
  </w:footnote>
  <w:footnote w:type="continuationSeparator" w:id="0">
    <w:p w:rsidR="00A2435D" w:rsidRDefault="00A2435D" w:rsidP="00A5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72"/>
    <w:rsid w:val="00406D40"/>
    <w:rsid w:val="00467272"/>
    <w:rsid w:val="006507A8"/>
    <w:rsid w:val="00660C85"/>
    <w:rsid w:val="00A2435D"/>
    <w:rsid w:val="00A52755"/>
    <w:rsid w:val="00F1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42758A"/>
  <w15:chartTrackingRefBased/>
  <w15:docId w15:val="{EE306D43-2B57-4FDC-B32D-A30C4AFB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272"/>
    <w:pPr>
      <w:widowControl w:val="0"/>
    </w:pPr>
    <w:rPr>
      <w:rFonts w:ascii="Times New Roman" w:eastAsia="宋体" w:hAnsi="Times New Roman" w:cs="Times New Roman"/>
      <w:color w:val="000000"/>
      <w:kern w:val="0"/>
      <w:sz w:val="20"/>
      <w:szCs w:val="20"/>
      <w:lang w:val="zh-CN"/>
    </w:rPr>
  </w:style>
  <w:style w:type="paragraph" w:styleId="1">
    <w:name w:val="heading 1"/>
    <w:basedOn w:val="a"/>
    <w:next w:val="a"/>
    <w:link w:val="10"/>
    <w:uiPriority w:val="9"/>
    <w:qFormat/>
    <w:rsid w:val="004672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672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67272"/>
    <w:pPr>
      <w:spacing w:before="240" w:after="60"/>
      <w:jc w:val="center"/>
      <w:outlineLvl w:val="0"/>
    </w:pPr>
    <w:rPr>
      <w:rFonts w:ascii="Calibri Light" w:hAnsi="Calibri Light"/>
      <w:b/>
      <w:bCs/>
      <w:color w:val="auto"/>
      <w:kern w:val="2"/>
      <w:sz w:val="32"/>
      <w:szCs w:val="32"/>
      <w:lang w:val="en-US"/>
    </w:rPr>
  </w:style>
  <w:style w:type="character" w:customStyle="1" w:styleId="a4">
    <w:name w:val="标题 字符"/>
    <w:basedOn w:val="a0"/>
    <w:link w:val="a3"/>
    <w:uiPriority w:val="10"/>
    <w:rsid w:val="00467272"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467272"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  <w:lang w:val="zh-CN"/>
    </w:rPr>
  </w:style>
  <w:style w:type="character" w:customStyle="1" w:styleId="10">
    <w:name w:val="标题 1 字符"/>
    <w:basedOn w:val="a0"/>
    <w:link w:val="1"/>
    <w:uiPriority w:val="9"/>
    <w:rsid w:val="00467272"/>
    <w:rPr>
      <w:rFonts w:ascii="Times New Roman" w:eastAsia="宋体" w:hAnsi="Times New Roman" w:cs="Times New Roman"/>
      <w:b/>
      <w:bCs/>
      <w:color w:val="000000"/>
      <w:kern w:val="44"/>
      <w:sz w:val="44"/>
      <w:szCs w:val="44"/>
      <w:lang w:val="zh-CN"/>
    </w:rPr>
  </w:style>
  <w:style w:type="table" w:styleId="5-6">
    <w:name w:val="Grid Table 5 Dark Accent 6"/>
    <w:basedOn w:val="a1"/>
    <w:uiPriority w:val="50"/>
    <w:rsid w:val="004672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5">
    <w:name w:val="header"/>
    <w:basedOn w:val="a"/>
    <w:link w:val="a6"/>
    <w:uiPriority w:val="99"/>
    <w:unhideWhenUsed/>
    <w:rsid w:val="00A52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2755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  <w:style w:type="paragraph" w:styleId="a7">
    <w:name w:val="footer"/>
    <w:basedOn w:val="a"/>
    <w:link w:val="a8"/>
    <w:uiPriority w:val="99"/>
    <w:unhideWhenUsed/>
    <w:rsid w:val="00A527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2755"/>
    <w:rPr>
      <w:rFonts w:ascii="Times New Roman" w:eastAsia="宋体" w:hAnsi="Times New Roman" w:cs="Times New Roman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446</Characters>
  <Application>Microsoft Office Word</Application>
  <DocSecurity>0</DocSecurity>
  <Lines>3</Lines>
  <Paragraphs>1</Paragraphs>
  <ScaleCrop>false</ScaleCrop>
  <Company>Nanjing University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Yong</dc:creator>
  <cp:keywords/>
  <dc:description/>
  <cp:lastModifiedBy>Lu Yong</cp:lastModifiedBy>
  <cp:revision>4</cp:revision>
  <dcterms:created xsi:type="dcterms:W3CDTF">2020-04-15T08:28:00Z</dcterms:created>
  <dcterms:modified xsi:type="dcterms:W3CDTF">2020-04-21T08:31:00Z</dcterms:modified>
</cp:coreProperties>
</file>